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1C7E" w:rsidRDefault="00D01C7E" w:rsidP="00D01C7E">
      <w:pPr>
        <w:spacing w:line="480" w:lineRule="auto"/>
        <w:ind w:firstLine="720"/>
        <w:rPr>
          <w:rFonts w:ascii="Times New Roman" w:hAnsi="Times New Roman" w:cs="Times New Roman"/>
          <w:sz w:val="24"/>
          <w:szCs w:val="24"/>
        </w:rPr>
      </w:pPr>
      <w:bookmarkStart w:id="0" w:name="_GoBack"/>
      <w:bookmarkEnd w:id="0"/>
    </w:p>
    <w:p w:rsidR="00D01C7E" w:rsidRDefault="00D01C7E" w:rsidP="00D01C7E">
      <w:pPr>
        <w:spacing w:line="480" w:lineRule="auto"/>
        <w:ind w:firstLine="720"/>
        <w:rPr>
          <w:rFonts w:ascii="Times New Roman" w:hAnsi="Times New Roman" w:cs="Times New Roman"/>
          <w:sz w:val="24"/>
          <w:szCs w:val="24"/>
        </w:rPr>
      </w:pPr>
    </w:p>
    <w:p w:rsidR="00D01C7E" w:rsidRP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Author</w:t>
      </w:r>
    </w:p>
    <w:p w:rsidR="00D01C7E" w:rsidRP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Institutional Affiliation</w:t>
      </w:r>
    </w:p>
    <w:p w:rsidR="00D01C7E" w:rsidRP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Instructor</w:t>
      </w:r>
    </w:p>
    <w:p w:rsidR="00D01C7E" w:rsidRP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Course code</w:t>
      </w:r>
    </w:p>
    <w:p w:rsidR="00D01C7E" w:rsidRDefault="00D01C7E" w:rsidP="00D01C7E">
      <w:pPr>
        <w:spacing w:line="480" w:lineRule="auto"/>
        <w:ind w:firstLine="720"/>
        <w:jc w:val="center"/>
        <w:rPr>
          <w:rFonts w:ascii="Times New Roman" w:hAnsi="Times New Roman" w:cs="Times New Roman"/>
          <w:sz w:val="24"/>
          <w:szCs w:val="24"/>
        </w:rPr>
      </w:pPr>
      <w:r w:rsidRPr="00D01C7E">
        <w:rPr>
          <w:rFonts w:ascii="Times New Roman" w:hAnsi="Times New Roman" w:cs="Times New Roman"/>
          <w:sz w:val="24"/>
          <w:szCs w:val="24"/>
        </w:rPr>
        <w:t>Date of submission</w:t>
      </w:r>
    </w:p>
    <w:p w:rsidR="00D01C7E" w:rsidRDefault="00D01C7E" w:rsidP="00D01C7E">
      <w:pPr>
        <w:spacing w:line="480" w:lineRule="auto"/>
        <w:ind w:firstLine="720"/>
        <w:jc w:val="center"/>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ind w:firstLine="720"/>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3F2CBB" w:rsidRPr="003F2CBB" w:rsidRDefault="003F2CBB" w:rsidP="00D01C7E">
      <w:pPr>
        <w:spacing w:line="480" w:lineRule="auto"/>
        <w:ind w:firstLine="720"/>
        <w:rPr>
          <w:rFonts w:ascii="Times New Roman" w:hAnsi="Times New Roman" w:cs="Times New Roman"/>
          <w:b/>
          <w:sz w:val="24"/>
          <w:szCs w:val="24"/>
        </w:rPr>
      </w:pPr>
      <w:r w:rsidRPr="003F2CBB">
        <w:rPr>
          <w:rFonts w:ascii="Times New Roman" w:hAnsi="Times New Roman" w:cs="Times New Roman"/>
          <w:b/>
          <w:sz w:val="24"/>
          <w:szCs w:val="24"/>
        </w:rPr>
        <w:lastRenderedPageBreak/>
        <w:t>The effectiveness of al-</w:t>
      </w:r>
      <w:proofErr w:type="spellStart"/>
      <w:r w:rsidRPr="003F2CBB">
        <w:rPr>
          <w:rFonts w:ascii="Times New Roman" w:hAnsi="Times New Roman" w:cs="Times New Roman"/>
          <w:b/>
          <w:sz w:val="24"/>
          <w:szCs w:val="24"/>
        </w:rPr>
        <w:t>Awlaki's</w:t>
      </w:r>
      <w:proofErr w:type="spellEnd"/>
      <w:r w:rsidRPr="003F2CBB">
        <w:rPr>
          <w:rFonts w:ascii="Times New Roman" w:hAnsi="Times New Roman" w:cs="Times New Roman"/>
          <w:b/>
          <w:sz w:val="24"/>
          <w:szCs w:val="24"/>
        </w:rPr>
        <w:t xml:space="preserve"> presentation as reported by </w:t>
      </w:r>
      <w:proofErr w:type="gramStart"/>
      <w:r w:rsidRPr="003F2CBB">
        <w:rPr>
          <w:rFonts w:ascii="Times New Roman" w:hAnsi="Times New Roman" w:cs="Times New Roman"/>
          <w:b/>
          <w:sz w:val="24"/>
          <w:szCs w:val="24"/>
        </w:rPr>
        <w:t>CNN,</w:t>
      </w:r>
      <w:proofErr w:type="gramEnd"/>
      <w:r w:rsidRPr="003F2CBB">
        <w:rPr>
          <w:rFonts w:ascii="Times New Roman" w:hAnsi="Times New Roman" w:cs="Times New Roman"/>
          <w:b/>
          <w:sz w:val="24"/>
          <w:szCs w:val="24"/>
        </w:rPr>
        <w:t xml:space="preserve"> and whether or not al-</w:t>
      </w:r>
      <w:proofErr w:type="spellStart"/>
      <w:r w:rsidRPr="003F2CBB">
        <w:rPr>
          <w:rFonts w:ascii="Times New Roman" w:hAnsi="Times New Roman" w:cs="Times New Roman"/>
          <w:b/>
          <w:sz w:val="24"/>
          <w:szCs w:val="24"/>
        </w:rPr>
        <w:t>Awlaki's</w:t>
      </w:r>
      <w:proofErr w:type="spellEnd"/>
      <w:r w:rsidRPr="003F2CBB">
        <w:rPr>
          <w:rFonts w:ascii="Times New Roman" w:hAnsi="Times New Roman" w:cs="Times New Roman"/>
          <w:b/>
          <w:sz w:val="24"/>
          <w:szCs w:val="24"/>
        </w:rPr>
        <w:t xml:space="preserve"> lecture/propaganda videos as described in the CNN report should be censored by the U.S. government.</w:t>
      </w:r>
    </w:p>
    <w:p w:rsidR="003F2CBB" w:rsidRDefault="003C7865" w:rsidP="00D01C7E">
      <w:pPr>
        <w:spacing w:line="480" w:lineRule="auto"/>
        <w:ind w:firstLine="720"/>
        <w:rPr>
          <w:rFonts w:ascii="Times New Roman" w:hAnsi="Times New Roman" w:cs="Times New Roman"/>
          <w:sz w:val="24"/>
          <w:szCs w:val="24"/>
        </w:rPr>
      </w:pPr>
      <w:r w:rsidRPr="00D01C7E">
        <w:rPr>
          <w:rFonts w:ascii="Times New Roman" w:hAnsi="Times New Roman" w:cs="Times New Roman"/>
          <w:sz w:val="24"/>
          <w:szCs w:val="24"/>
        </w:rPr>
        <w:t xml:space="preserve">Al </w:t>
      </w:r>
      <w:proofErr w:type="spellStart"/>
      <w:r w:rsidRPr="00D01C7E">
        <w:rPr>
          <w:rFonts w:ascii="Times New Roman" w:hAnsi="Times New Roman" w:cs="Times New Roman"/>
          <w:sz w:val="24"/>
          <w:szCs w:val="24"/>
        </w:rPr>
        <w:t>Awlaki</w:t>
      </w:r>
      <w:proofErr w:type="spellEnd"/>
      <w:r w:rsidRPr="00D01C7E">
        <w:rPr>
          <w:rFonts w:ascii="Times New Roman" w:hAnsi="Times New Roman" w:cs="Times New Roman"/>
          <w:sz w:val="24"/>
          <w:szCs w:val="24"/>
        </w:rPr>
        <w:t xml:space="preserve"> had become an icon or mental who indirectly influenced the attack carried out by terrorists. He spearheaded the training and recruitment of more jihadists who may have been used to carry out some of the terror attacks in the U.S. as a preacher. He could hide his identity and used his oratory skills to continue having a hand on terror activities without being identified by the authority. He continued to spearhead the recruitment and training of young people blindly following his teachings and actions innocently. </w:t>
      </w:r>
      <w:proofErr w:type="spellStart"/>
      <w:r w:rsidRPr="00D01C7E">
        <w:rPr>
          <w:rFonts w:ascii="Times New Roman" w:hAnsi="Times New Roman" w:cs="Times New Roman"/>
          <w:sz w:val="24"/>
          <w:szCs w:val="24"/>
        </w:rPr>
        <w:t>Awlaki</w:t>
      </w:r>
      <w:proofErr w:type="spellEnd"/>
      <w:r w:rsidRPr="00D01C7E">
        <w:rPr>
          <w:rFonts w:ascii="Times New Roman" w:hAnsi="Times New Roman" w:cs="Times New Roman"/>
          <w:sz w:val="24"/>
          <w:szCs w:val="24"/>
        </w:rPr>
        <w:t xml:space="preserve"> was linked with all attacks and terrorism, which proved that he was a threa</w:t>
      </w:r>
      <w:r w:rsidR="003F2CBB">
        <w:rPr>
          <w:rFonts w:ascii="Times New Roman" w:hAnsi="Times New Roman" w:cs="Times New Roman"/>
          <w:sz w:val="24"/>
          <w:szCs w:val="24"/>
        </w:rPr>
        <w:t>t to the country and the world and therefore censoring him was necessary for world security.</w:t>
      </w:r>
    </w:p>
    <w:p w:rsidR="003F2CBB" w:rsidRPr="003F2CBB" w:rsidRDefault="003F2CBB" w:rsidP="003F2CBB">
      <w:pPr>
        <w:spacing w:line="480" w:lineRule="auto"/>
        <w:ind w:firstLine="720"/>
        <w:rPr>
          <w:rFonts w:ascii="Times New Roman" w:hAnsi="Times New Roman" w:cs="Times New Roman"/>
          <w:b/>
          <w:sz w:val="24"/>
          <w:szCs w:val="24"/>
        </w:rPr>
      </w:pPr>
      <w:r w:rsidRPr="003F2CBB">
        <w:rPr>
          <w:rFonts w:ascii="Times New Roman" w:hAnsi="Times New Roman" w:cs="Times New Roman"/>
          <w:b/>
          <w:sz w:val="24"/>
          <w:szCs w:val="24"/>
        </w:rPr>
        <w:t>Succinctly state what Merton’s strain theory is and provide one modern example of i</w:t>
      </w:r>
      <w:r>
        <w:rPr>
          <w:rFonts w:ascii="Times New Roman" w:hAnsi="Times New Roman" w:cs="Times New Roman"/>
          <w:b/>
          <w:sz w:val="24"/>
          <w:szCs w:val="24"/>
        </w:rPr>
        <w:t>ts ill effects on an individual.</w:t>
      </w:r>
    </w:p>
    <w:p w:rsidR="00FD1707" w:rsidRPr="00D01C7E" w:rsidRDefault="003C7865" w:rsidP="00D01C7E">
      <w:pPr>
        <w:spacing w:line="480" w:lineRule="auto"/>
        <w:ind w:firstLine="720"/>
        <w:rPr>
          <w:rFonts w:ascii="Times New Roman" w:hAnsi="Times New Roman" w:cs="Times New Roman"/>
          <w:sz w:val="24"/>
          <w:szCs w:val="24"/>
        </w:rPr>
      </w:pPr>
      <w:r w:rsidRPr="00D01C7E">
        <w:rPr>
          <w:rFonts w:ascii="Times New Roman" w:hAnsi="Times New Roman" w:cs="Times New Roman"/>
          <w:sz w:val="24"/>
          <w:szCs w:val="24"/>
        </w:rPr>
        <w:t xml:space="preserve"> According to the theory, the society has some pressure on an individual member to attain the goals accepted by society, but they lack the means to achieve that</w:t>
      </w:r>
      <w:r w:rsidR="003F2CBB">
        <w:rPr>
          <w:rFonts w:ascii="Times New Roman" w:hAnsi="Times New Roman" w:cs="Times New Roman"/>
          <w:sz w:val="24"/>
          <w:szCs w:val="24"/>
        </w:rPr>
        <w:t xml:space="preserve"> (</w:t>
      </w:r>
      <w:r w:rsidR="003F2CBB" w:rsidRPr="003F2CBB">
        <w:rPr>
          <w:rFonts w:ascii="Times New Roman" w:hAnsi="Times New Roman" w:cs="Times New Roman"/>
          <w:sz w:val="24"/>
          <w:szCs w:val="24"/>
        </w:rPr>
        <w:t>Ch</w:t>
      </w:r>
      <w:r w:rsidR="003F2CBB">
        <w:rPr>
          <w:rFonts w:ascii="Times New Roman" w:hAnsi="Times New Roman" w:cs="Times New Roman"/>
          <w:sz w:val="24"/>
          <w:szCs w:val="24"/>
        </w:rPr>
        <w:t xml:space="preserve">ism &amp; Steinmetz, </w:t>
      </w:r>
      <w:r w:rsidR="003F2CBB" w:rsidRPr="003F2CBB">
        <w:rPr>
          <w:rFonts w:ascii="Times New Roman" w:hAnsi="Times New Roman" w:cs="Times New Roman"/>
          <w:sz w:val="24"/>
          <w:szCs w:val="24"/>
        </w:rPr>
        <w:t>2017)</w:t>
      </w:r>
      <w:r w:rsidRPr="00D01C7E">
        <w:rPr>
          <w:rFonts w:ascii="Times New Roman" w:hAnsi="Times New Roman" w:cs="Times New Roman"/>
          <w:sz w:val="24"/>
          <w:szCs w:val="24"/>
        </w:rPr>
        <w:t xml:space="preserve">. </w:t>
      </w:r>
      <w:r w:rsidR="003F2CBB">
        <w:rPr>
          <w:rFonts w:ascii="Times New Roman" w:hAnsi="Times New Roman" w:cs="Times New Roman"/>
          <w:sz w:val="24"/>
          <w:szCs w:val="24"/>
        </w:rPr>
        <w:t xml:space="preserve">There are individuals who are forced to maintain a </w:t>
      </w:r>
      <w:r w:rsidR="00471525">
        <w:rPr>
          <w:rFonts w:ascii="Times New Roman" w:hAnsi="Times New Roman" w:cs="Times New Roman"/>
          <w:sz w:val="24"/>
          <w:szCs w:val="24"/>
        </w:rPr>
        <w:t>certain</w:t>
      </w:r>
      <w:r w:rsidR="003F2CBB">
        <w:rPr>
          <w:rFonts w:ascii="Times New Roman" w:hAnsi="Times New Roman" w:cs="Times New Roman"/>
          <w:sz w:val="24"/>
          <w:szCs w:val="24"/>
        </w:rPr>
        <w:t xml:space="preserve"> living standards in the </w:t>
      </w:r>
      <w:r w:rsidR="00471525">
        <w:rPr>
          <w:rFonts w:ascii="Times New Roman" w:hAnsi="Times New Roman" w:cs="Times New Roman"/>
          <w:sz w:val="24"/>
          <w:szCs w:val="24"/>
        </w:rPr>
        <w:t>society;</w:t>
      </w:r>
      <w:r w:rsidR="003F2CBB">
        <w:rPr>
          <w:rFonts w:ascii="Times New Roman" w:hAnsi="Times New Roman" w:cs="Times New Roman"/>
          <w:sz w:val="24"/>
          <w:szCs w:val="24"/>
        </w:rPr>
        <w:t xml:space="preserve"> this may result to crime in order to feel less pressured to adhere to the society’s expectations.</w:t>
      </w:r>
    </w:p>
    <w:p w:rsidR="00EA590E" w:rsidRDefault="00EA590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rPr>
          <w:rFonts w:ascii="Times New Roman" w:hAnsi="Times New Roman" w:cs="Times New Roman"/>
          <w:sz w:val="24"/>
          <w:szCs w:val="24"/>
        </w:rPr>
      </w:pPr>
    </w:p>
    <w:p w:rsidR="00D01C7E" w:rsidRDefault="00D01C7E" w:rsidP="00D01C7E">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3F2CBB" w:rsidRDefault="003F2CBB" w:rsidP="003F2CBB">
      <w:pPr>
        <w:spacing w:line="480" w:lineRule="auto"/>
        <w:rPr>
          <w:rFonts w:ascii="Times New Roman" w:hAnsi="Times New Roman" w:cs="Times New Roman"/>
          <w:sz w:val="24"/>
          <w:szCs w:val="24"/>
        </w:rPr>
      </w:pPr>
      <w:proofErr w:type="gramStart"/>
      <w:r w:rsidRPr="003F2CBB">
        <w:rPr>
          <w:rFonts w:ascii="Times New Roman" w:hAnsi="Times New Roman" w:cs="Times New Roman"/>
          <w:sz w:val="24"/>
          <w:szCs w:val="24"/>
        </w:rPr>
        <w:t>Chism, K. A., &amp; Steinmetz, K. F. (2017).</w:t>
      </w:r>
      <w:proofErr w:type="gramEnd"/>
      <w:r w:rsidRPr="003F2CBB">
        <w:rPr>
          <w:rFonts w:ascii="Times New Roman" w:hAnsi="Times New Roman" w:cs="Times New Roman"/>
          <w:sz w:val="24"/>
          <w:szCs w:val="24"/>
        </w:rPr>
        <w:t xml:space="preserve"> </w:t>
      </w:r>
      <w:proofErr w:type="spellStart"/>
      <w:proofErr w:type="gramStart"/>
      <w:r w:rsidRPr="003F2CBB">
        <w:rPr>
          <w:rFonts w:ascii="Times New Roman" w:hAnsi="Times New Roman" w:cs="Times New Roman"/>
          <w:sz w:val="24"/>
          <w:szCs w:val="24"/>
        </w:rPr>
        <w:t>Technocrime</w:t>
      </w:r>
      <w:proofErr w:type="spellEnd"/>
      <w:r w:rsidRPr="003F2CBB">
        <w:rPr>
          <w:rFonts w:ascii="Times New Roman" w:hAnsi="Times New Roman" w:cs="Times New Roman"/>
          <w:sz w:val="24"/>
          <w:szCs w:val="24"/>
        </w:rPr>
        <w:t xml:space="preserve"> and strain theory.</w:t>
      </w:r>
      <w:proofErr w:type="gramEnd"/>
      <w:r w:rsidRPr="003F2CBB">
        <w:rPr>
          <w:rFonts w:ascii="Times New Roman" w:hAnsi="Times New Roman" w:cs="Times New Roman"/>
          <w:sz w:val="24"/>
          <w:szCs w:val="24"/>
        </w:rPr>
        <w:t xml:space="preserve"> In </w:t>
      </w:r>
      <w:proofErr w:type="spellStart"/>
      <w:r w:rsidRPr="003F2CBB">
        <w:rPr>
          <w:rFonts w:ascii="Times New Roman" w:hAnsi="Times New Roman" w:cs="Times New Roman"/>
          <w:i/>
          <w:iCs/>
          <w:sz w:val="24"/>
          <w:szCs w:val="24"/>
        </w:rPr>
        <w:t>Technocrime</w:t>
      </w:r>
      <w:proofErr w:type="spellEnd"/>
      <w:r w:rsidRPr="003F2CBB">
        <w:rPr>
          <w:rFonts w:ascii="Times New Roman" w:hAnsi="Times New Roman" w:cs="Times New Roman"/>
          <w:i/>
          <w:iCs/>
          <w:sz w:val="24"/>
          <w:szCs w:val="24"/>
        </w:rPr>
        <w:t xml:space="preserve"> and Criminological Theory</w:t>
      </w:r>
      <w:r w:rsidRPr="003F2CBB">
        <w:rPr>
          <w:rFonts w:ascii="Times New Roman" w:hAnsi="Times New Roman" w:cs="Times New Roman"/>
          <w:sz w:val="24"/>
          <w:szCs w:val="24"/>
        </w:rPr>
        <w:t xml:space="preserve"> (pp. 66-84). </w:t>
      </w:r>
      <w:proofErr w:type="spellStart"/>
      <w:proofErr w:type="gramStart"/>
      <w:r w:rsidRPr="003F2CBB">
        <w:rPr>
          <w:rFonts w:ascii="Times New Roman" w:hAnsi="Times New Roman" w:cs="Times New Roman"/>
          <w:sz w:val="24"/>
          <w:szCs w:val="24"/>
        </w:rPr>
        <w:t>Routledge</w:t>
      </w:r>
      <w:proofErr w:type="spellEnd"/>
      <w:r w:rsidRPr="003F2CBB">
        <w:rPr>
          <w:rFonts w:ascii="Times New Roman" w:hAnsi="Times New Roman" w:cs="Times New Roman"/>
          <w:sz w:val="24"/>
          <w:szCs w:val="24"/>
        </w:rPr>
        <w:t>.</w:t>
      </w:r>
      <w:proofErr w:type="gramEnd"/>
    </w:p>
    <w:p w:rsidR="00D01C7E" w:rsidRDefault="001300F3" w:rsidP="00D01C7E">
      <w:pPr>
        <w:spacing w:line="480" w:lineRule="auto"/>
        <w:rPr>
          <w:rFonts w:ascii="Times New Roman" w:hAnsi="Times New Roman" w:cs="Times New Roman"/>
          <w:sz w:val="24"/>
          <w:szCs w:val="24"/>
        </w:rPr>
      </w:pPr>
      <w:hyperlink r:id="rId7" w:history="1">
        <w:r w:rsidR="00D01C7E" w:rsidRPr="00A754D3">
          <w:rPr>
            <w:rStyle w:val="Hyperlink"/>
            <w:rFonts w:ascii="Times New Roman" w:hAnsi="Times New Roman" w:cs="Times New Roman"/>
            <w:sz w:val="24"/>
            <w:szCs w:val="24"/>
          </w:rPr>
          <w:t>https://www.youtube.com/watch?v=XZyNpqwK8Xk</w:t>
        </w:r>
      </w:hyperlink>
    </w:p>
    <w:p w:rsidR="00D01C7E" w:rsidRPr="00D01C7E" w:rsidRDefault="00D01C7E" w:rsidP="00D01C7E">
      <w:pPr>
        <w:spacing w:line="480" w:lineRule="auto"/>
        <w:rPr>
          <w:rFonts w:ascii="Times New Roman" w:hAnsi="Times New Roman" w:cs="Times New Roman"/>
          <w:sz w:val="24"/>
          <w:szCs w:val="24"/>
        </w:rPr>
      </w:pPr>
    </w:p>
    <w:sectPr w:rsidR="00D01C7E" w:rsidRPr="00D01C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00F3" w:rsidRDefault="001300F3" w:rsidP="00D01C7E">
      <w:pPr>
        <w:spacing w:after="0" w:line="240" w:lineRule="auto"/>
      </w:pPr>
      <w:r>
        <w:separator/>
      </w:r>
    </w:p>
  </w:endnote>
  <w:endnote w:type="continuationSeparator" w:id="0">
    <w:p w:rsidR="001300F3" w:rsidRDefault="001300F3" w:rsidP="00D0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00F3" w:rsidRDefault="001300F3" w:rsidP="00D01C7E">
      <w:pPr>
        <w:spacing w:after="0" w:line="240" w:lineRule="auto"/>
      </w:pPr>
      <w:r>
        <w:separator/>
      </w:r>
    </w:p>
  </w:footnote>
  <w:footnote w:type="continuationSeparator" w:id="0">
    <w:p w:rsidR="001300F3" w:rsidRDefault="001300F3" w:rsidP="00D01C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5178625"/>
      <w:docPartObj>
        <w:docPartGallery w:val="Page Numbers (Top of Page)"/>
        <w:docPartUnique/>
      </w:docPartObj>
    </w:sdtPr>
    <w:sdtEndPr>
      <w:rPr>
        <w:noProof/>
      </w:rPr>
    </w:sdtEndPr>
    <w:sdtContent>
      <w:p w:rsidR="00D01C7E" w:rsidRDefault="00D01C7E">
        <w:pPr>
          <w:pStyle w:val="Header"/>
          <w:jc w:val="right"/>
        </w:pPr>
        <w:r>
          <w:fldChar w:fldCharType="begin"/>
        </w:r>
        <w:r>
          <w:instrText xml:space="preserve"> PAGE   \* MERGEFORMAT </w:instrText>
        </w:r>
        <w:r>
          <w:fldChar w:fldCharType="separate"/>
        </w:r>
        <w:r w:rsidR="001D04E6">
          <w:rPr>
            <w:noProof/>
          </w:rPr>
          <w:t>1</w:t>
        </w:r>
        <w:r>
          <w:rPr>
            <w:noProof/>
          </w:rPr>
          <w:fldChar w:fldCharType="end"/>
        </w:r>
      </w:p>
    </w:sdtContent>
  </w:sdt>
  <w:p w:rsidR="00D01C7E" w:rsidRDefault="00D01C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707"/>
    <w:rsid w:val="001300F3"/>
    <w:rsid w:val="001D04E6"/>
    <w:rsid w:val="003C7865"/>
    <w:rsid w:val="003F2CBB"/>
    <w:rsid w:val="00471525"/>
    <w:rsid w:val="00D01C7E"/>
    <w:rsid w:val="00DF7B37"/>
    <w:rsid w:val="00EA590E"/>
    <w:rsid w:val="00FD1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C7E"/>
    <w:rPr>
      <w:color w:val="0563C1" w:themeColor="hyperlink"/>
      <w:u w:val="single"/>
    </w:rPr>
  </w:style>
  <w:style w:type="paragraph" w:styleId="Header">
    <w:name w:val="header"/>
    <w:basedOn w:val="Normal"/>
    <w:link w:val="HeaderChar"/>
    <w:uiPriority w:val="99"/>
    <w:unhideWhenUsed/>
    <w:rsid w:val="00D01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C7E"/>
  </w:style>
  <w:style w:type="paragraph" w:styleId="Footer">
    <w:name w:val="footer"/>
    <w:basedOn w:val="Normal"/>
    <w:link w:val="FooterChar"/>
    <w:uiPriority w:val="99"/>
    <w:unhideWhenUsed/>
    <w:rsid w:val="00D01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C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C7E"/>
    <w:rPr>
      <w:color w:val="0563C1" w:themeColor="hyperlink"/>
      <w:u w:val="single"/>
    </w:rPr>
  </w:style>
  <w:style w:type="paragraph" w:styleId="Header">
    <w:name w:val="header"/>
    <w:basedOn w:val="Normal"/>
    <w:link w:val="HeaderChar"/>
    <w:uiPriority w:val="99"/>
    <w:unhideWhenUsed/>
    <w:rsid w:val="00D01C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C7E"/>
  </w:style>
  <w:style w:type="paragraph" w:styleId="Footer">
    <w:name w:val="footer"/>
    <w:basedOn w:val="Normal"/>
    <w:link w:val="FooterChar"/>
    <w:uiPriority w:val="99"/>
    <w:unhideWhenUsed/>
    <w:rsid w:val="00D01C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XZyNpqwK8X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259</Words>
  <Characters>1480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2020-09-26T02:04:00Z</dcterms:created>
  <dcterms:modified xsi:type="dcterms:W3CDTF">2020-09-26T02:31:00Z</dcterms:modified>
</cp:coreProperties>
</file>